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inline distT="0" distB="0" distL="0" distR="0">
            <wp:extent cx="5067300" cy="495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sz w:val="24"/>
          <w:szCs w:val="24"/>
        </w:rPr>
      </w:pPr>
    </w:p>
    <w:p>
      <w:pPr>
        <w:pStyle w:val="Body A"/>
        <w:jc w:val="center"/>
        <w:rPr>
          <w:rFonts w:ascii="Times New Roman" w:hAnsi="Times New Roman"/>
          <w:sz w:val="24"/>
          <w:szCs w:val="24"/>
        </w:rPr>
      </w:pP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Biedr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rtl w:val="0"/>
          <w:lang w:val="en-US"/>
        </w:rPr>
        <w:t>ba</w:t>
      </w:r>
    </w:p>
    <w:p>
      <w:pPr>
        <w:pStyle w:val="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Latvijas Handbola feder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>cija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”</w:t>
      </w:r>
    </w:p>
    <w:p>
      <w:pPr>
        <w:pStyle w:val="Default"/>
        <w:keepNext w:val="1"/>
        <w:spacing w:before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Padomes 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rtl w:val="0"/>
          <w:lang w:val="en-US"/>
        </w:rPr>
        <w:t>DE</w:t>
      </w:r>
    </w:p>
    <w:p>
      <w:pPr>
        <w:pStyle w:val="Default"/>
        <w:spacing w:before="0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ē</w:t>
      </w:r>
      <w:r>
        <w:rPr>
          <w:rFonts w:ascii="Times New Roman" w:hAnsi="Times New Roman"/>
          <w:rtl w:val="0"/>
          <w:lang w:val="en-US"/>
        </w:rPr>
        <w:t>des protokols</w:t>
      </w: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rtl w:val="0"/>
          <w:lang w:val="en-US"/>
        </w:rPr>
        <w:t>des norise:</w:t>
      </w:r>
      <w:r>
        <w:rPr>
          <w:rFonts w:ascii="Times New Roman" w:hAnsi="Times New Roman"/>
          <w:rtl w:val="0"/>
          <w:lang w:val="en-US"/>
        </w:rPr>
        <w:t xml:space="preserve"> R</w:t>
      </w:r>
      <w:r>
        <w:rPr>
          <w:rFonts w:ascii="Times New Roman" w:hAnsi="Times New Roman" w:hint="default"/>
          <w:rtl w:val="0"/>
          <w:lang w:val="en-US"/>
        </w:rPr>
        <w:t>ī</w:t>
      </w:r>
      <w:r>
        <w:rPr>
          <w:rFonts w:ascii="Times New Roman" w:hAnsi="Times New Roman"/>
          <w:rtl w:val="0"/>
          <w:lang w:val="en-US"/>
        </w:rPr>
        <w:t>g</w:t>
      </w:r>
      <w:r>
        <w:rPr>
          <w:rFonts w:ascii="Times New Roman" w:hAnsi="Times New Roman" w:hint="default"/>
          <w:rtl w:val="0"/>
          <w:lang w:val="en-US"/>
        </w:rPr>
        <w:t>ā</w:t>
      </w:r>
      <w:r>
        <w:rPr>
          <w:rFonts w:ascii="Times New Roman" w:hAnsi="Times New Roman"/>
          <w:rtl w:val="0"/>
          <w:lang w:val="en-US"/>
        </w:rPr>
        <w:t>, 2021.g. 28. janv</w:t>
      </w:r>
      <w:r>
        <w:rPr>
          <w:rFonts w:ascii="Times New Roman" w:hAnsi="Times New Roman" w:hint="default"/>
          <w:rtl w:val="0"/>
          <w:lang w:val="en-US"/>
        </w:rPr>
        <w:t>ā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ī</w:t>
      </w:r>
      <w:r>
        <w:rPr>
          <w:rFonts w:ascii="Times New Roman" w:hAnsi="Times New Roman"/>
          <w:rtl w:val="0"/>
          <w:lang w:val="en-US"/>
        </w:rPr>
        <w:t>, plkst.16:00 Online re</w:t>
      </w:r>
      <w:r>
        <w:rPr>
          <w:rFonts w:ascii="Times New Roman" w:hAnsi="Times New Roman" w:hint="default"/>
          <w:rtl w:val="0"/>
          <w:lang w:val="en-US"/>
        </w:rPr>
        <w:t>žī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ā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ē</w:t>
      </w:r>
      <w:r>
        <w:rPr>
          <w:rFonts w:ascii="Times New Roman" w:hAnsi="Times New Roman"/>
          <w:rtl w:val="0"/>
          <w:lang w:val="en-US"/>
        </w:rPr>
        <w:t>di beidz: 18:06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widowControl w:val="0"/>
        <w:spacing w:befor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u w:color="ff0000"/>
        </w:rPr>
      </w:pP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di vada:</w:t>
      </w:r>
    </w:p>
    <w:p>
      <w:pPr>
        <w:pStyle w:val="Default"/>
        <w:widowControl w:val="0"/>
        <w:spacing w:before="0"/>
        <w:jc w:val="both"/>
        <w:outlineLvl w:val="0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/>
          <w:u w:color="ff0000"/>
          <w:rtl w:val="0"/>
          <w:lang w:val="en-US"/>
        </w:rPr>
        <w:t>LHF prezidents:   M.Bi</w:t>
      </w:r>
      <w:r>
        <w:rPr>
          <w:rFonts w:ascii="Times New Roman" w:hAnsi="Times New Roman" w:hint="default"/>
          <w:u w:color="ff0000"/>
          <w:rtl w:val="0"/>
          <w:lang w:val="en-US"/>
        </w:rPr>
        <w:t>č</w:t>
      </w:r>
      <w:r>
        <w:rPr>
          <w:rFonts w:ascii="Times New Roman" w:hAnsi="Times New Roman"/>
          <w:u w:color="ff0000"/>
          <w:rtl w:val="0"/>
          <w:lang w:val="en-US"/>
        </w:rPr>
        <w:t>evskis</w:t>
      </w: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u w:color="ff0000"/>
        </w:rPr>
      </w:pP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d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en-US"/>
        </w:rPr>
        <w:t xml:space="preserve">ē </w:t>
      </w: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piedal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u w:color="ff0000"/>
          <w:rtl w:val="0"/>
          <w:lang w:val="en-US"/>
        </w:rPr>
        <w:t>s:</w:t>
      </w: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color="ff0000"/>
          <w:rtl w:val="0"/>
          <w:lang w:val="en-US"/>
        </w:rPr>
        <w:t>Padomes locek</w:t>
      </w:r>
      <w:r>
        <w:rPr>
          <w:rFonts w:ascii="Times New Roman" w:hAnsi="Times New Roman" w:hint="default"/>
          <w:u w:color="ff0000"/>
          <w:rtl w:val="0"/>
          <w:lang w:val="en-US"/>
        </w:rPr>
        <w:t>ļ</w:t>
      </w:r>
      <w:r>
        <w:rPr>
          <w:rFonts w:ascii="Times New Roman" w:hAnsi="Times New Roman"/>
          <w:u w:color="ff0000"/>
          <w:rtl w:val="0"/>
          <w:lang w:val="en-US"/>
        </w:rPr>
        <w:t>i: M.Bi</w:t>
      </w:r>
      <w:r>
        <w:rPr>
          <w:rFonts w:ascii="Times New Roman" w:hAnsi="Times New Roman" w:hint="default"/>
          <w:u w:color="ff0000"/>
          <w:rtl w:val="0"/>
          <w:lang w:val="en-US"/>
        </w:rPr>
        <w:t>č</w:t>
      </w:r>
      <w:r>
        <w:rPr>
          <w:rFonts w:ascii="Times New Roman" w:hAnsi="Times New Roman"/>
          <w:u w:color="ff0000"/>
          <w:rtl w:val="0"/>
          <w:lang w:val="en-US"/>
        </w:rPr>
        <w:t>evskis, A.Spridz</w:t>
      </w:r>
      <w:r>
        <w:rPr>
          <w:rFonts w:ascii="Times New Roman" w:hAnsi="Times New Roman" w:hint="default"/>
          <w:u w:color="ff0000"/>
          <w:rtl w:val="0"/>
          <w:lang w:val="en-US"/>
        </w:rPr>
        <w:t>ā</w:t>
      </w:r>
      <w:r>
        <w:rPr>
          <w:rFonts w:ascii="Times New Roman" w:hAnsi="Times New Roman"/>
          <w:u w:color="ff0000"/>
          <w:rtl w:val="0"/>
          <w:lang w:val="en-US"/>
        </w:rPr>
        <w:t>ns, J.Avoti</w:t>
      </w:r>
      <w:r>
        <w:rPr>
          <w:rFonts w:ascii="Times New Roman" w:hAnsi="Times New Roman" w:hint="default"/>
          <w:u w:color="ff0000"/>
          <w:rtl w:val="0"/>
          <w:lang w:val="en-US"/>
        </w:rPr>
        <w:t>ņš</w:t>
      </w:r>
      <w:r>
        <w:rPr>
          <w:rFonts w:ascii="Times New Roman" w:hAnsi="Times New Roman"/>
          <w:u w:color="ff0000"/>
          <w:rtl w:val="0"/>
          <w:lang w:val="en-US"/>
        </w:rPr>
        <w:t>, J.</w:t>
      </w:r>
      <w:r>
        <w:rPr>
          <w:rFonts w:ascii="Times New Roman" w:hAnsi="Times New Roman" w:hint="default"/>
          <w:u w:color="ff0000"/>
          <w:rtl w:val="0"/>
          <w:lang w:val="en-US"/>
        </w:rPr>
        <w:t>Žī</w:t>
      </w:r>
      <w:r>
        <w:rPr>
          <w:rFonts w:ascii="Times New Roman" w:hAnsi="Times New Roman"/>
          <w:u w:color="ff0000"/>
          <w:rtl w:val="0"/>
          <w:lang w:val="en-US"/>
        </w:rPr>
        <w:t>dens, E.Bogdanovs, G.Korz</w:t>
      </w:r>
      <w:r>
        <w:rPr>
          <w:rFonts w:ascii="Times New Roman" w:hAnsi="Times New Roman" w:hint="default"/>
          <w:u w:color="ff0000"/>
          <w:rtl w:val="0"/>
          <w:lang w:val="en-US"/>
        </w:rPr>
        <w:t>ā</w:t>
      </w:r>
      <w:r>
        <w:rPr>
          <w:rFonts w:ascii="Times New Roman" w:hAnsi="Times New Roman"/>
          <w:u w:color="ff0000"/>
          <w:rtl w:val="0"/>
          <w:lang w:val="en-US"/>
        </w:rPr>
        <w:t>ns, Z.Mickus, I.Asare, J.Strautnieks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Pieaicin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ti: N.Blome (LHF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ģ</w:t>
      </w:r>
      <w:r>
        <w:rPr>
          <w:rFonts w:ascii="Times New Roman" w:hAnsi="Times New Roman"/>
          <w:sz w:val="24"/>
          <w:szCs w:val="24"/>
          <w:rtl w:val="0"/>
          <w:lang w:val="en-US"/>
        </w:rPr>
        <w:t>ener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lsekret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rs), A.Juzups (izpilddirektors), M.Cibu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ļ</w:t>
      </w:r>
      <w:r>
        <w:rPr>
          <w:rFonts w:ascii="Times New Roman" w:hAnsi="Times New Roman"/>
          <w:sz w:val="24"/>
          <w:szCs w:val="24"/>
          <w:rtl w:val="0"/>
          <w:lang w:val="en-US"/>
        </w:rPr>
        <w:t>skis (nacion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sievie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izlases galven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trenera amata kandid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ts)</w:t>
      </w: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  <w:u w:color="ff0000"/>
        </w:rPr>
      </w:pPr>
    </w:p>
    <w:p>
      <w:pPr>
        <w:pStyle w:val="Default"/>
        <w:spacing w:before="0"/>
        <w:jc w:val="both"/>
        <w:outlineLvl w:val="0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/>
          <w:u w:color="ff0000"/>
          <w:rtl w:val="0"/>
          <w:lang w:val="en-US"/>
        </w:rPr>
        <w:t>Protokol</w:t>
      </w:r>
      <w:r>
        <w:rPr>
          <w:rFonts w:ascii="Times New Roman" w:hAnsi="Times New Roman" w:hint="default"/>
          <w:u w:color="ff0000"/>
          <w:rtl w:val="0"/>
          <w:lang w:val="en-US"/>
        </w:rPr>
        <w:t>ē</w:t>
      </w:r>
      <w:r>
        <w:rPr>
          <w:rFonts w:ascii="Times New Roman" w:hAnsi="Times New Roman"/>
          <w:u w:color="ff0000"/>
          <w:rtl w:val="0"/>
          <w:lang w:val="en-US"/>
        </w:rPr>
        <w:t>t</w:t>
      </w:r>
      <w:r>
        <w:rPr>
          <w:rFonts w:ascii="Times New Roman" w:hAnsi="Times New Roman" w:hint="default"/>
          <w:u w:color="ff0000"/>
          <w:rtl w:val="0"/>
          <w:lang w:val="en-US"/>
        </w:rPr>
        <w:t>ā</w:t>
      </w:r>
      <w:r>
        <w:rPr>
          <w:rFonts w:ascii="Times New Roman" w:hAnsi="Times New Roman"/>
          <w:u w:color="ff0000"/>
          <w:rtl w:val="0"/>
          <w:lang w:val="en-US"/>
        </w:rPr>
        <w:t>js:</w:t>
        <w:tab/>
        <w:t>A.Juzups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Darba k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>rt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rtl w:val="0"/>
          <w:lang w:val="en-US"/>
        </w:rPr>
        <w:t>ba: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Latvijas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č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Latvijas izlases pirm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sabraukuma nov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jums (galven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trenera un izla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direktora atskaites) un pl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 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kamajiem sabraukumiem.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gada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kopsavilkums.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prognoze.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Sievie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izlases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iesp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pieteik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Eiropas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kvalifik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cijai.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Latvijas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č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ns.</w:t>
      </w:r>
    </w:p>
    <w:p>
      <w:pPr>
        <w:pStyle w:val="Body"/>
        <w:shd w:val="clear" w:color="auto" w:fill="ffffff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Ievad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tiek run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ts par eso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situ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ciju un ierobe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ojumiem saist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 Covid19. Tiek v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 iesp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 ats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kt treni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 un sacens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bas. 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 diskusija par pludmales handbola att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īš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anu.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Diskusij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iesaist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s: J.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dens, N.Blome, J.Strautnieks, A.Juzups, Z.Mickus, M.Bi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evskis</w:t>
      </w:r>
    </w:p>
    <w:p>
      <w:pPr>
        <w:pStyle w:val="Body"/>
        <w:shd w:val="clear" w:color="auto" w:fill="ffffff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NOLEMJ: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1. Pie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emt zi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ņāš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anai N.Blomes sniegto inform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ciju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Latvijas izlases pirm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sabraukuma nov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jums (galven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trenera un izla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direktora atskaites) un pl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 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kamajiem sabraukumiem.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A.Juzups past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 par izlases sabraukumu janv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Uz doto br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 nav v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sa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emta atskaite no S.Ver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akova par izlases sabraukumu. Diskusija par atskaites meh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nisma vajadz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 un izveido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anu.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Diskusij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iesaist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s: N.Blome, J.Strautnieks, G.Korz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ns, Z.Mickus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 xml:space="preserve">NOLEMJ: </w:t>
      </w: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</w:rPr>
        <w:t xml:space="preserve">2. 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Uzdot A.Juzupam izveidot atskaites meh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nismu izlases treneriem. K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 xml:space="preserve">ā 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ar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 xml:space="preserve">ī 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l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dz pirmdienai sa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ņ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emt atskaiti no S.Ver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akova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gada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kopsavilkums.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N.Blome prezent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en-US"/>
        </w:rPr>
        <w:t>finan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kopsavilkumu par 2020.gadu,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ī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en-US"/>
        </w:rPr>
        <w:t>par RD kausa organiz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ēš</w:t>
      </w:r>
      <w:r>
        <w:rPr>
          <w:rFonts w:ascii="Times New Roman" w:hAnsi="Times New Roman"/>
          <w:sz w:val="24"/>
          <w:szCs w:val="24"/>
          <w:rtl w:val="0"/>
          <w:lang w:val="en-US"/>
        </w:rPr>
        <w:t>anu/p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rcel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anu un U19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empion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ta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anu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NOLEMJ: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3. Pie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emt zi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ņāš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anai N.Blomes sniegto inform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>ciju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prognoze.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N.Blome past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sta par 2021.gada finan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 prognozi.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NOLEMJ: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color="ff0000"/>
          <w:shd w:val="clear" w:color="auto" w:fill="ffffff"/>
          <w:rtl w:val="0"/>
        </w:rPr>
        <w:t xml:space="preserve">4. 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</w:rPr>
        <w:t>Pie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</w:rPr>
        <w:t>emt zi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</w:rPr>
        <w:t>ņāš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</w:rPr>
        <w:t>anai N.Blomes sniegto inform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u w:color="ff0000"/>
          <w:rtl w:val="0"/>
        </w:rPr>
        <w:t>ciju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Sievie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izlases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iesp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pieteik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Eiropas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kvalifik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cijai.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I.Asare past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sta par to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 š</w:t>
      </w:r>
      <w:r>
        <w:rPr>
          <w:rFonts w:ascii="Times New Roman" w:hAnsi="Times New Roman"/>
          <w:sz w:val="24"/>
          <w:szCs w:val="24"/>
          <w:rtl w:val="0"/>
          <w:lang w:val="en-US"/>
        </w:rPr>
        <w:t>is projekts ir uzs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kts un iepaz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stina ar savu redz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jumu.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dei piesl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dz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Sievie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izlases galven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trenera amata kandid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ts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ris Cibu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skis.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M.Cibu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ļ</w:t>
      </w:r>
      <w:r>
        <w:rPr>
          <w:rFonts w:ascii="Times New Roman" w:hAnsi="Times New Roman"/>
          <w:sz w:val="24"/>
          <w:szCs w:val="24"/>
          <w:rtl w:val="0"/>
          <w:lang w:val="en-US"/>
        </w:rPr>
        <w:t>skis iepaz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stina ar sevi un savu redz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jumu.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I.Asare past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sta, kad tiek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notas izlases sagatavo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nometnes un pirm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 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en-US"/>
        </w:rPr>
        <w:t>kvalifik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cijas 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les.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mumprojekts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>) Atjaunot sievie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nacion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lo handbola izlasi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b) Pie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šķ</w:t>
      </w:r>
      <w:r>
        <w:rPr>
          <w:rFonts w:ascii="Times New Roman" w:hAnsi="Times New Roman"/>
          <w:sz w:val="24"/>
          <w:szCs w:val="24"/>
          <w:rtl w:val="0"/>
          <w:lang w:val="en-US"/>
        </w:rPr>
        <w:t>irt finans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jumu 23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000 euro apm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izla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aktivit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  <w:rtl w:val="0"/>
        </w:rPr>
        <w:t>Valdei turpin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darbu pie papildus 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juma piesaistes ar 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</w:rPr>
        <w:t>i piesaist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jo 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jumu izlasaes sagatavo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anai pirmajai atlases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rtai lidz 55 000 Eiro un  </w:t>
      </w:r>
      <w:r>
        <w:rPr>
          <w:rFonts w:ascii="Times New Roman" w:hAnsi="Times New Roman"/>
          <w:sz w:val="24"/>
          <w:szCs w:val="24"/>
          <w:rtl w:val="0"/>
          <w:lang w:val="en-US"/>
        </w:rPr>
        <w:t>papildus finans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jumu gad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jum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, ja izlase kvalific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sies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kamajai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rtai.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Pieteikt Latvijas sievie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inlaces dal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bu 2022. Gada Eiropas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empion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ta kvalifik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cijai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f) Apstiprin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Latvijas sievie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izlases treneru korpusu M.Cibu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 xml:space="preserve">ski par galeno treneri, I.Asari par treneri.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NOLEMJ: Atbalst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t L</w:t>
      </w:r>
      <w:r>
        <w:rPr>
          <w:rFonts w:ascii="Times New Roman" w:hAnsi="Times New Roman" w:hint="default"/>
          <w:b w:val="1"/>
          <w:bCs w:val="1"/>
          <w:u w:color="ff0000"/>
          <w:shd w:val="clear" w:color="auto" w:fill="ffffff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u w:color="ff0000"/>
          <w:shd w:val="clear" w:color="auto" w:fill="ffffff"/>
          <w:rtl w:val="0"/>
          <w:lang w:val="en-US"/>
        </w:rPr>
        <w:t>mumprojektu. 9 Par.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u w:color="ff0000"/>
          <w:rtl w:val="0"/>
        </w:rPr>
        <w:t>5.1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Atjaunot sievie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 nacion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 handbola izlasi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šķ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irt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jumu 23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000 euro apm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izla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 aktivit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5.3.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Valdei turpin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darbu pie papildus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juma piesaistes ar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ķ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piesaist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jo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jumu izlasaes sagatavo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anai pirmajai atlases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rtai lidz 55 000 Eiro un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papildus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jumu gad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ja izlase kvalific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sies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kamajai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rtai.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5.4. Pieteikt Latvijas sievie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inlaces 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bu 2022. Gada Eiropas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empion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 kvalifik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cijai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5.5. Apstiprin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Latvijas sievie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izlases treneru korpusu M.Cibu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ski par galeno treneri, I.Asari par treneri. </w:t>
      </w:r>
    </w:p>
    <w:p>
      <w:pPr>
        <w:pStyle w:val="Body A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di vad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ja: M.Bi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evskis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Protokul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ja.: A.Juzups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>Padomes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de-DE"/>
        </w:rPr>
        <w:t>de beidz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s: 17:55</w:t>
      </w:r>
    </w:p>
    <w:sectPr>
      <w:headerReference w:type="default" r:id="rId5"/>
      <w:footerReference w:type="default" r:id="rId6"/>
      <w:pgSz w:w="11900" w:h="16840" w:orient="portrait"/>
      <w:pgMar w:top="1258" w:right="1286" w:bottom="899" w:left="16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